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A6" w:rsidRDefault="001D6FA6" w:rsidP="001D6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A6" w:rsidRDefault="001D6FA6" w:rsidP="001D6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D6FA6" w:rsidRDefault="001D6FA6" w:rsidP="001D6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1D6FA6" w:rsidRDefault="001D6FA6" w:rsidP="001D6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1D6FA6" w:rsidRDefault="001D6FA6" w:rsidP="001D6F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Pr="00A16574" w:rsidRDefault="001D6FA6" w:rsidP="001D6FA6">
      <w:pPr>
        <w:rPr>
          <w:rFonts w:ascii="Arial" w:hAnsi="Arial" w:cs="Arial"/>
        </w:rPr>
      </w:pPr>
    </w:p>
    <w:p w:rsidR="001D6FA6" w:rsidRPr="00B80FB2" w:rsidRDefault="001D6FA6" w:rsidP="001D6FA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p w:rsidR="001D6FA6" w:rsidRDefault="001D6FA6" w:rsidP="001D6FA6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1D6FA6" w:rsidRPr="006A5DF7" w:rsidTr="001D6FA6">
        <w:trPr>
          <w:trHeight w:val="277"/>
        </w:trPr>
        <w:tc>
          <w:tcPr>
            <w:tcW w:w="1481" w:type="dxa"/>
            <w:shd w:val="clear" w:color="auto" w:fill="auto"/>
          </w:tcPr>
          <w:p w:rsidR="001D6FA6" w:rsidRPr="006A5DF7" w:rsidRDefault="001D6FA6" w:rsidP="001D6FA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1D6FA6" w:rsidRPr="006A5DF7" w:rsidRDefault="001D6FA6" w:rsidP="001D6FA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1D6FA6" w:rsidRPr="006A5DF7" w:rsidRDefault="001D6FA6" w:rsidP="001D6FA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1D6FA6" w:rsidRPr="006A5DF7" w:rsidRDefault="001D6FA6" w:rsidP="001D6F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</w:t>
            </w:r>
            <w:r w:rsidR="00A01EB0">
              <w:rPr>
                <w:rFonts w:ascii="Arial" w:hAnsi="Arial" w:cs="Arial"/>
                <w:color w:val="000000"/>
                <w:sz w:val="32"/>
                <w:szCs w:val="32"/>
              </w:rPr>
              <w:t>_128</w:t>
            </w:r>
          </w:p>
        </w:tc>
      </w:tr>
    </w:tbl>
    <w:p w:rsidR="001D6FA6" w:rsidRDefault="001D6FA6" w:rsidP="001D6FA6">
      <w:pPr>
        <w:spacing w:line="360" w:lineRule="auto"/>
      </w:pPr>
    </w:p>
    <w:p w:rsidR="001D6FA6" w:rsidRDefault="001D6FA6" w:rsidP="001D6FA6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1D6FA6" w:rsidRPr="006A5DF7" w:rsidTr="001D6FA6">
        <w:tc>
          <w:tcPr>
            <w:tcW w:w="4704" w:type="dxa"/>
            <w:shd w:val="clear" w:color="auto" w:fill="auto"/>
            <w:vAlign w:val="center"/>
          </w:tcPr>
          <w:p w:rsidR="001D6FA6" w:rsidRPr="006A5DF7" w:rsidRDefault="001D6FA6" w:rsidP="001D6FA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1D6FA6" w:rsidRPr="00476F3D" w:rsidRDefault="00193BF9" w:rsidP="001D6FA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Mgr. </w:t>
            </w:r>
            <w:r w:rsidR="00FA55E4">
              <w:rPr>
                <w:rFonts w:ascii="Arial" w:hAnsi="Arial" w:cs="Arial"/>
                <w:sz w:val="32"/>
                <w:szCs w:val="32"/>
              </w:rPr>
              <w:t>Jitka Charvátová</w:t>
            </w:r>
          </w:p>
        </w:tc>
      </w:tr>
      <w:tr w:rsidR="001D6FA6" w:rsidRPr="006A5DF7" w:rsidTr="001D6FA6">
        <w:tc>
          <w:tcPr>
            <w:tcW w:w="4704" w:type="dxa"/>
            <w:shd w:val="clear" w:color="auto" w:fill="auto"/>
            <w:vAlign w:val="center"/>
          </w:tcPr>
          <w:p w:rsidR="001D6FA6" w:rsidRPr="006A5DF7" w:rsidRDefault="001D6FA6" w:rsidP="001D6FA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1D6FA6" w:rsidRPr="00476F3D" w:rsidRDefault="001D6FA6" w:rsidP="001D6FA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7101EC">
              <w:rPr>
                <w:rFonts w:ascii="Arial" w:hAnsi="Arial" w:cs="Arial"/>
                <w:sz w:val="32"/>
                <w:szCs w:val="32"/>
              </w:rPr>
              <w:t xml:space="preserve">III.          </w:t>
            </w:r>
          </w:p>
        </w:tc>
      </w:tr>
      <w:tr w:rsidR="001D6FA6" w:rsidRPr="006A5DF7" w:rsidTr="001D6FA6">
        <w:tc>
          <w:tcPr>
            <w:tcW w:w="4704" w:type="dxa"/>
            <w:shd w:val="clear" w:color="auto" w:fill="auto"/>
            <w:vAlign w:val="center"/>
          </w:tcPr>
          <w:p w:rsidR="001D6FA6" w:rsidRPr="006A5DF7" w:rsidRDefault="001D6FA6" w:rsidP="001D6FA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1D6FA6" w:rsidRPr="00476F3D" w:rsidRDefault="00420FC6" w:rsidP="001D6FA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březen </w:t>
            </w:r>
            <w:bookmarkStart w:id="0" w:name="_GoBack"/>
            <w:bookmarkEnd w:id="0"/>
            <w:r w:rsidR="001D6FA6" w:rsidRPr="007101EC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BB142D" w:rsidRDefault="00BB142D"/>
    <w:p w:rsidR="001D6FA6" w:rsidRDefault="001D6FA6"/>
    <w:p w:rsidR="00425A6F" w:rsidRDefault="00425A6F"/>
    <w:p w:rsidR="00425A6F" w:rsidRPr="00A16574" w:rsidRDefault="00425A6F" w:rsidP="00425A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0" distR="0" simplePos="0" relativeHeight="251663360" behindDoc="0" locked="0" layoutInCell="1" allowOverlap="1" wp14:anchorId="38433873" wp14:editId="05D95EC9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6F" w:rsidRDefault="00425A6F" w:rsidP="00425A6F">
      <w:pPr>
        <w:rPr>
          <w:rFonts w:ascii="Arial" w:hAnsi="Arial" w:cs="Arial"/>
        </w:rPr>
      </w:pPr>
    </w:p>
    <w:p w:rsidR="00425A6F" w:rsidRDefault="00425A6F" w:rsidP="00425A6F">
      <w:pPr>
        <w:rPr>
          <w:rFonts w:ascii="Arial" w:hAnsi="Arial" w:cs="Arial"/>
        </w:rPr>
      </w:pPr>
    </w:p>
    <w:p w:rsidR="00425A6F" w:rsidRDefault="00425A6F" w:rsidP="00425A6F">
      <w:pPr>
        <w:rPr>
          <w:rFonts w:ascii="Arial" w:hAnsi="Arial" w:cs="Arial"/>
        </w:rPr>
      </w:pPr>
    </w:p>
    <w:p w:rsidR="00425A6F" w:rsidRDefault="00425A6F" w:rsidP="00425A6F">
      <w:pPr>
        <w:rPr>
          <w:rFonts w:ascii="Arial" w:hAnsi="Arial" w:cs="Arial"/>
        </w:rPr>
      </w:pPr>
    </w:p>
    <w:p w:rsidR="00425A6F" w:rsidRDefault="00425A6F" w:rsidP="00425A6F">
      <w:pPr>
        <w:rPr>
          <w:rFonts w:ascii="Arial" w:hAnsi="Arial" w:cs="Arial"/>
        </w:rPr>
      </w:pPr>
    </w:p>
    <w:p w:rsidR="00425A6F" w:rsidRDefault="00425A6F" w:rsidP="00425A6F">
      <w:pPr>
        <w:rPr>
          <w:rFonts w:ascii="Arial" w:hAnsi="Arial" w:cs="Arial"/>
        </w:rPr>
      </w:pPr>
    </w:p>
    <w:p w:rsidR="00425A6F" w:rsidRPr="00A16574" w:rsidRDefault="00425A6F" w:rsidP="00425A6F">
      <w:pPr>
        <w:rPr>
          <w:rFonts w:ascii="Arial" w:hAnsi="Arial" w:cs="Arial"/>
        </w:rPr>
      </w:pPr>
    </w:p>
    <w:p w:rsidR="00425A6F" w:rsidRPr="00A16574" w:rsidRDefault="00425A6F" w:rsidP="00425A6F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425A6F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Jazyk a jazyková komunikace</w:t>
            </w:r>
          </w:p>
        </w:tc>
      </w:tr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4B0B87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Doplňování i, í, y, ý po obojetných souhláskách</w:t>
            </w:r>
          </w:p>
        </w:tc>
      </w:tr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425A6F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Český jazyk</w:t>
            </w:r>
            <w:r w:rsidR="00FA55E4"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A01EB0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žák </w:t>
            </w:r>
            <w:r w:rsidR="00425A6F" w:rsidRPr="007F2AD0">
              <w:rPr>
                <w:rFonts w:ascii="Arial" w:hAnsi="Arial" w:cs="Arial"/>
                <w:sz w:val="32"/>
                <w:szCs w:val="32"/>
              </w:rPr>
              <w:t>odůvodňuje a píše správně: i/y p</w:t>
            </w:r>
            <w:r w:rsidR="00425A6F">
              <w:rPr>
                <w:rFonts w:ascii="Arial" w:hAnsi="Arial" w:cs="Arial"/>
                <w:sz w:val="32"/>
                <w:szCs w:val="32"/>
              </w:rPr>
              <w:t>o obojetných souhláskách v příbuzných slovech</w:t>
            </w:r>
            <w:r w:rsidR="00193BF9">
              <w:rPr>
                <w:rFonts w:ascii="Arial" w:hAnsi="Arial" w:cs="Arial"/>
                <w:sz w:val="32"/>
                <w:szCs w:val="32"/>
              </w:rPr>
              <w:t xml:space="preserve"> po M</w:t>
            </w:r>
            <w:r w:rsidR="00425A6F">
              <w:rPr>
                <w:rFonts w:ascii="Arial" w:hAnsi="Arial" w:cs="Arial"/>
                <w:sz w:val="32"/>
                <w:szCs w:val="32"/>
              </w:rPr>
              <w:t>, doplňuje neúplná přísloví</w:t>
            </w:r>
          </w:p>
        </w:tc>
      </w:tr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425A6F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vyjmenova</w:t>
            </w:r>
            <w:r>
              <w:rPr>
                <w:rFonts w:ascii="Arial" w:hAnsi="Arial" w:cs="Arial"/>
                <w:sz w:val="32"/>
                <w:szCs w:val="32"/>
              </w:rPr>
              <w:t>ná slova, vyjmenovaná slova po M, přísloví</w:t>
            </w:r>
          </w:p>
        </w:tc>
      </w:tr>
      <w:tr w:rsidR="00425A6F" w:rsidRPr="006A5DF7" w:rsidTr="00F417B2">
        <w:trPr>
          <w:trHeight w:val="277"/>
        </w:trPr>
        <w:tc>
          <w:tcPr>
            <w:tcW w:w="3988" w:type="dxa"/>
            <w:shd w:val="clear" w:color="auto" w:fill="auto"/>
          </w:tcPr>
          <w:p w:rsidR="00425A6F" w:rsidRPr="006A5DF7" w:rsidRDefault="00425A6F" w:rsidP="00F417B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425A6F" w:rsidRPr="007F2AD0" w:rsidRDefault="00425A6F" w:rsidP="00F417B2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F2AD0"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425A6F" w:rsidRDefault="00425A6F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/>
    <w:p w:rsidR="001D6FA6" w:rsidRDefault="001D6FA6" w:rsidP="00425A6F"/>
    <w:p w:rsidR="00425A6F" w:rsidRDefault="00425A6F" w:rsidP="00425A6F">
      <w:pPr>
        <w:rPr>
          <w:sz w:val="28"/>
          <w:szCs w:val="28"/>
        </w:rPr>
      </w:pPr>
    </w:p>
    <w:p w:rsidR="001D6FA6" w:rsidRDefault="001D6FA6" w:rsidP="001D6FA6">
      <w:pPr>
        <w:jc w:val="center"/>
        <w:rPr>
          <w:sz w:val="28"/>
          <w:szCs w:val="28"/>
        </w:rPr>
      </w:pPr>
    </w:p>
    <w:p w:rsidR="001D6FA6" w:rsidRDefault="001D6FA6" w:rsidP="001D6FA6">
      <w:pPr>
        <w:jc w:val="center"/>
        <w:rPr>
          <w:sz w:val="28"/>
          <w:szCs w:val="28"/>
        </w:rPr>
      </w:pPr>
    </w:p>
    <w:p w:rsidR="001D6FA6" w:rsidRDefault="001D6FA6" w:rsidP="001D6FA6">
      <w:pPr>
        <w:jc w:val="center"/>
        <w:rPr>
          <w:sz w:val="28"/>
          <w:szCs w:val="28"/>
        </w:rPr>
      </w:pPr>
      <w:r w:rsidRPr="00692795">
        <w:rPr>
          <w:sz w:val="28"/>
          <w:szCs w:val="28"/>
        </w:rPr>
        <w:t>Doplň přísloví</w:t>
      </w:r>
    </w:p>
    <w:p w:rsidR="001D6FA6" w:rsidRDefault="001D6FA6" w:rsidP="001D6FA6">
      <w:pPr>
        <w:jc w:val="center"/>
        <w:rPr>
          <w:sz w:val="28"/>
          <w:szCs w:val="28"/>
        </w:rPr>
      </w:pPr>
    </w:p>
    <w:p w:rsidR="001D6FA6" w:rsidRDefault="001D6FA6" w:rsidP="001D6FA6"/>
    <w:p w:rsidR="001D6FA6" w:rsidRDefault="001D6FA6" w:rsidP="001D6FA6">
      <w:r>
        <w:t>Doplň správně slova. Zakroužkuj písmeno pod</w:t>
      </w:r>
      <w:r>
        <w:rPr>
          <w:b/>
        </w:rPr>
        <w:t xml:space="preserve"> Y </w:t>
      </w:r>
      <w:r>
        <w:t xml:space="preserve">nebo pod </w:t>
      </w:r>
      <w:r w:rsidR="00FA55E4">
        <w:rPr>
          <w:b/>
        </w:rPr>
        <w:t>I</w:t>
      </w:r>
      <w:r>
        <w:rPr>
          <w:b/>
        </w:rPr>
        <w:t xml:space="preserve"> </w:t>
      </w:r>
      <w:r>
        <w:t xml:space="preserve">podle toho, co jsi doplnil. Zakroužkovaná písmena seřaď podle čísel 1 – 15.  </w:t>
      </w:r>
    </w:p>
    <w:p w:rsidR="001D6FA6" w:rsidRDefault="001D6FA6" w:rsidP="001D6FA6">
      <w:r>
        <w:t xml:space="preserve">                             </w:t>
      </w:r>
    </w:p>
    <w:p w:rsidR="001D6FA6" w:rsidRPr="00487B1D" w:rsidRDefault="001D6FA6" w:rsidP="001D6FA6">
      <w:r>
        <w:t xml:space="preserve">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</w:tblGrid>
      <w:tr w:rsidR="001D6FA6" w:rsidRPr="00C30ABB" w:rsidTr="001D6FA6">
        <w:trPr>
          <w:trHeight w:val="454"/>
        </w:trPr>
        <w:tc>
          <w:tcPr>
            <w:tcW w:w="2551" w:type="dxa"/>
          </w:tcPr>
          <w:p w:rsidR="001D6FA6" w:rsidRPr="00C30ABB" w:rsidRDefault="001D6FA6" w:rsidP="001D6FA6"/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Y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I</w:t>
            </w:r>
          </w:p>
        </w:tc>
        <w:tc>
          <w:tcPr>
            <w:tcW w:w="680" w:type="dxa"/>
          </w:tcPr>
          <w:p w:rsidR="001D6FA6" w:rsidRPr="00C30ABB" w:rsidRDefault="001D6FA6" w:rsidP="001D6FA6"/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proofErr w:type="spellStart"/>
            <w:r w:rsidRPr="00C30ABB">
              <w:t>sm</w:t>
            </w:r>
            <w:proofErr w:type="spellEnd"/>
            <w:r w:rsidRPr="00C30ABB">
              <w:t xml:space="preserve"> - </w:t>
            </w:r>
            <w:proofErr w:type="spellStart"/>
            <w:r w:rsidRPr="00C30ABB">
              <w:t>čka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E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H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5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hm - </w:t>
            </w:r>
            <w:proofErr w:type="spellStart"/>
            <w:r w:rsidRPr="00C30ABB">
              <w:t>zožravec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A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Z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2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>zmizel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B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D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8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slivec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L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O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11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sa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P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C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14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mam - </w:t>
            </w:r>
            <w:proofErr w:type="spellStart"/>
            <w:r w:rsidRPr="00C30ABB">
              <w:t>nka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G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K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proofErr w:type="spellStart"/>
            <w:r w:rsidRPr="00C30ABB">
              <w:t>stm</w:t>
            </w:r>
            <w:proofErr w:type="spellEnd"/>
            <w:r w:rsidRPr="00C30ABB">
              <w:t xml:space="preserve"> - vat se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T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U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12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m- </w:t>
            </w:r>
            <w:proofErr w:type="spellStart"/>
            <w:r w:rsidRPr="00C30ABB">
              <w:t>dlo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E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M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15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dm - </w:t>
            </w:r>
            <w:proofErr w:type="spellStart"/>
            <w:r w:rsidRPr="00C30ABB">
              <w:t>chadlo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Í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J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9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lost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D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N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4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šlenka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N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L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13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>m - sto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R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CH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6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ška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S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U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10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um - </w:t>
            </w:r>
            <w:proofErr w:type="spellStart"/>
            <w:r w:rsidRPr="00C30ABB">
              <w:t>me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V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M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3</w:t>
            </w:r>
          </w:p>
        </w:tc>
      </w:tr>
      <w:tr w:rsidR="001D6FA6" w:rsidRPr="00C30ABB" w:rsidTr="001D6FA6">
        <w:trPr>
          <w:trHeight w:val="454"/>
        </w:trPr>
        <w:tc>
          <w:tcPr>
            <w:tcW w:w="2551" w:type="dxa"/>
            <w:vAlign w:val="center"/>
          </w:tcPr>
          <w:p w:rsidR="001D6FA6" w:rsidRPr="00C30ABB" w:rsidRDefault="001D6FA6" w:rsidP="001D6FA6">
            <w:r w:rsidRPr="00C30ABB">
              <w:t xml:space="preserve">m - </w:t>
            </w:r>
            <w:proofErr w:type="spellStart"/>
            <w:r w:rsidRPr="00C30ABB">
              <w:t>tina</w:t>
            </w:r>
            <w:proofErr w:type="spellEnd"/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O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Z</w:t>
            </w:r>
          </w:p>
        </w:tc>
        <w:tc>
          <w:tcPr>
            <w:tcW w:w="680" w:type="dxa"/>
            <w:vAlign w:val="center"/>
          </w:tcPr>
          <w:p w:rsidR="001D6FA6" w:rsidRPr="00C30ABB" w:rsidRDefault="001D6FA6" w:rsidP="001D6FA6">
            <w:pPr>
              <w:jc w:val="center"/>
            </w:pPr>
            <w:r w:rsidRPr="00C30ABB">
              <w:t>7</w:t>
            </w:r>
          </w:p>
        </w:tc>
      </w:tr>
    </w:tbl>
    <w:p w:rsidR="001D6FA6" w:rsidRDefault="001D6FA6" w:rsidP="001D6FA6">
      <w:r>
        <w:t xml:space="preserve">             </w:t>
      </w:r>
      <w:r>
        <w:rPr>
          <w:noProof/>
        </w:rPr>
        <w:drawing>
          <wp:inline distT="0" distB="0" distL="0" distR="0">
            <wp:extent cx="3024505" cy="2969895"/>
            <wp:effectExtent l="0" t="0" r="0" b="1905"/>
            <wp:docPr id="2" name="Obrázek 2" descr="C:\Users\Petr Kovy\AppData\Local\Microsoft\Windows\Temporary Internet Files\Content.IE5\RS8EN0V8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Petr Kovy\AppData\Local\Microsoft\Windows\Temporary Internet Files\Content.IE5\RS8EN0V8\MC9004124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A6" w:rsidRDefault="001D6FA6" w:rsidP="001D6FA6"/>
    <w:p w:rsidR="001D6FA6" w:rsidRDefault="001D6FA6" w:rsidP="001D6FA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58420</wp:posOffset>
            </wp:positionV>
            <wp:extent cx="1950085" cy="1703705"/>
            <wp:effectExtent l="0" t="0" r="0" b="0"/>
            <wp:wrapNone/>
            <wp:docPr id="3" name="Obrázek 3" descr="C:\Users\Petr Kovy\AppData\Local\Microsoft\Windows\Temporary Internet Files\Content.IE5\ZO4H70FK\MC900251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:\Users\Petr Kovy\AppData\Local\Microsoft\Windows\Temporary Internet Files\Content.IE5\ZO4H70FK\MC9002516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D6FA6" w:rsidRDefault="001D6FA6" w:rsidP="001D6FA6">
      <w:r>
        <w:t xml:space="preserve">                                                                                             </w:t>
      </w:r>
    </w:p>
    <w:p w:rsidR="001D6FA6" w:rsidRDefault="001D6FA6" w:rsidP="001D6FA6"/>
    <w:p w:rsidR="001D6FA6" w:rsidRDefault="001D6FA6" w:rsidP="001D6FA6"/>
    <w:p w:rsidR="001D6FA6" w:rsidRDefault="001D6FA6" w:rsidP="001D6FA6">
      <w:r>
        <w:t xml:space="preserve">                                               </w:t>
      </w:r>
    </w:p>
    <w:p w:rsidR="001D6FA6" w:rsidRDefault="001D6FA6" w:rsidP="001D6FA6">
      <w:pPr>
        <w:rPr>
          <w:u w:val="single"/>
        </w:rPr>
      </w:pPr>
      <w:r>
        <w:t xml:space="preserve">Tajenka:  </w:t>
      </w:r>
      <w:proofErr w:type="gramStart"/>
      <w:r w:rsidRPr="0091456D">
        <w:rPr>
          <w:u w:val="single"/>
        </w:rPr>
        <w:t>_______________________________________________</w:t>
      </w:r>
      <w:r>
        <w:rPr>
          <w:u w:val="single"/>
        </w:rPr>
        <w:t>,_</w:t>
      </w:r>
      <w:proofErr w:type="gramEnd"/>
    </w:p>
    <w:p w:rsidR="001D6FA6" w:rsidRDefault="001D6FA6" w:rsidP="001D6FA6">
      <w:r>
        <w:t xml:space="preserve">                </w:t>
      </w:r>
    </w:p>
    <w:p w:rsidR="001D6FA6" w:rsidRDefault="001D6FA6" w:rsidP="001D6FA6">
      <w:pPr>
        <w:rPr>
          <w:b/>
        </w:rPr>
      </w:pPr>
      <w:r>
        <w:t xml:space="preserve">                </w:t>
      </w:r>
      <w:proofErr w:type="gramStart"/>
      <w:r>
        <w:rPr>
          <w:b/>
        </w:rPr>
        <w:t>TAM  CHODÍ</w:t>
      </w:r>
      <w:proofErr w:type="gramEnd"/>
      <w:r>
        <w:rPr>
          <w:b/>
        </w:rPr>
        <w:t xml:space="preserve">  </w:t>
      </w:r>
      <w:r w:rsidRPr="007101EC">
        <w:rPr>
          <w:b/>
        </w:rPr>
        <w:t>LÉKAŘ.</w:t>
      </w:r>
      <w:r>
        <w:rPr>
          <w:b/>
        </w:rPr>
        <w:t xml:space="preserve">                </w:t>
      </w:r>
    </w:p>
    <w:p w:rsidR="001D6FA6" w:rsidRDefault="001D6FA6" w:rsidP="001D6FA6">
      <w:pPr>
        <w:rPr>
          <w:b/>
        </w:rPr>
      </w:pPr>
    </w:p>
    <w:p w:rsidR="00425A6F" w:rsidRDefault="00425A6F" w:rsidP="001D6FA6">
      <w:pPr>
        <w:rPr>
          <w:b/>
        </w:rPr>
      </w:pPr>
    </w:p>
    <w:p w:rsidR="00425A6F" w:rsidRDefault="00425A6F" w:rsidP="001D6FA6">
      <w:pPr>
        <w:rPr>
          <w:b/>
        </w:rPr>
      </w:pPr>
    </w:p>
    <w:p w:rsidR="00425A6F" w:rsidRDefault="00425A6F" w:rsidP="001D6FA6">
      <w:pPr>
        <w:rPr>
          <w:b/>
        </w:rPr>
      </w:pPr>
    </w:p>
    <w:p w:rsidR="001D6FA6" w:rsidRDefault="001D6FA6" w:rsidP="001D6FA6"/>
    <w:p w:rsidR="003A34DB" w:rsidRDefault="00425A6F" w:rsidP="003A34DB">
      <w:r>
        <w:t xml:space="preserve">                       </w:t>
      </w:r>
      <w:r w:rsidR="003A34DB">
        <w:t xml:space="preserve">                           </w:t>
      </w:r>
    </w:p>
    <w:p w:rsidR="003A34DB" w:rsidRPr="00723CA1" w:rsidRDefault="003A34DB" w:rsidP="003A34DB">
      <w:pPr>
        <w:rPr>
          <w:sz w:val="40"/>
          <w:szCs w:val="40"/>
        </w:rPr>
      </w:pPr>
      <w:r w:rsidRPr="00723CA1">
        <w:rPr>
          <w:sz w:val="40"/>
          <w:szCs w:val="40"/>
        </w:rPr>
        <w:lastRenderedPageBreak/>
        <w:t>Řešení:</w:t>
      </w:r>
    </w:p>
    <w:p w:rsidR="00723CA1" w:rsidRDefault="00723CA1" w:rsidP="00723CA1">
      <w:pPr>
        <w:jc w:val="center"/>
        <w:rPr>
          <w:sz w:val="28"/>
          <w:szCs w:val="28"/>
        </w:rPr>
      </w:pPr>
      <w:r w:rsidRPr="00692795">
        <w:rPr>
          <w:sz w:val="28"/>
          <w:szCs w:val="28"/>
        </w:rPr>
        <w:t>Doplň přísloví</w:t>
      </w:r>
    </w:p>
    <w:p w:rsidR="003A34DB" w:rsidRDefault="003A34DB" w:rsidP="003A34DB"/>
    <w:p w:rsidR="003A34DB" w:rsidRDefault="003A34DB" w:rsidP="003A34DB"/>
    <w:p w:rsidR="003A34DB" w:rsidRPr="00487B1D" w:rsidRDefault="003A34DB" w:rsidP="003A34DB">
      <w:r>
        <w:t xml:space="preserve">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680"/>
      </w:tblGrid>
      <w:tr w:rsidR="003A34DB" w:rsidRPr="00C30ABB" w:rsidTr="00F417B2">
        <w:trPr>
          <w:trHeight w:val="454"/>
        </w:trPr>
        <w:tc>
          <w:tcPr>
            <w:tcW w:w="2551" w:type="dxa"/>
          </w:tcPr>
          <w:p w:rsidR="003A34DB" w:rsidRPr="00C30ABB" w:rsidRDefault="003A34DB" w:rsidP="00F417B2"/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Y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I</w:t>
            </w:r>
          </w:p>
        </w:tc>
        <w:tc>
          <w:tcPr>
            <w:tcW w:w="680" w:type="dxa"/>
          </w:tcPr>
          <w:p w:rsidR="003A34DB" w:rsidRPr="00C30ABB" w:rsidRDefault="003A34DB" w:rsidP="00F417B2"/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proofErr w:type="spellStart"/>
            <w:r>
              <w:t>sm</w:t>
            </w:r>
            <w:proofErr w:type="spellEnd"/>
            <w:r>
              <w:t xml:space="preserve"> </w:t>
            </w:r>
            <w:r>
              <w:rPr>
                <w:color w:val="76923C" w:themeColor="accent3" w:themeShade="BF"/>
              </w:rPr>
              <w:t>y</w:t>
            </w:r>
            <w:r w:rsidR="003A34DB" w:rsidRPr="00C30ABB">
              <w:t xml:space="preserve"> </w:t>
            </w:r>
            <w:proofErr w:type="spellStart"/>
            <w:r w:rsidR="003A34DB" w:rsidRPr="00C30ABB">
              <w:t>čka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E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H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5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hm </w:t>
            </w:r>
            <w:r>
              <w:rPr>
                <w:color w:val="76923C" w:themeColor="accent3" w:themeShade="BF"/>
              </w:rPr>
              <w:t>y</w:t>
            </w:r>
            <w:r w:rsidR="003A34DB" w:rsidRPr="00C30ABB">
              <w:t xml:space="preserve"> </w:t>
            </w:r>
            <w:proofErr w:type="spellStart"/>
            <w:r w:rsidR="003A34DB" w:rsidRPr="00C30ABB">
              <w:t>zožravec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A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Z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2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proofErr w:type="spellStart"/>
            <w:r>
              <w:t>z</w:t>
            </w:r>
            <w:r w:rsidR="003A34DB" w:rsidRPr="00C30ABB">
              <w:t>m</w:t>
            </w:r>
            <w:proofErr w:type="spellEnd"/>
            <w:r>
              <w:t xml:space="preserve"> </w:t>
            </w:r>
            <w:r>
              <w:rPr>
                <w:color w:val="76923C" w:themeColor="accent3" w:themeShade="BF"/>
              </w:rPr>
              <w:t xml:space="preserve">i </w:t>
            </w:r>
            <w:r w:rsidR="003A34DB" w:rsidRPr="00C30ABB">
              <w:t>zel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B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D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8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y</w:t>
            </w:r>
            <w:r w:rsidR="003A34DB" w:rsidRPr="00C30ABB">
              <w:t xml:space="preserve"> </w:t>
            </w:r>
            <w:proofErr w:type="spellStart"/>
            <w:r w:rsidR="003A34DB" w:rsidRPr="00C30ABB">
              <w:t>slivec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L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O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11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í</w:t>
            </w:r>
            <w:r w:rsidR="003A34DB" w:rsidRPr="00C30ABB">
              <w:t xml:space="preserve"> </w:t>
            </w:r>
            <w:proofErr w:type="spellStart"/>
            <w:r w:rsidR="003A34DB" w:rsidRPr="00C30ABB">
              <w:t>sa</w:t>
            </w:r>
            <w:proofErr w:type="spellEnd"/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P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C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14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mam </w:t>
            </w:r>
            <w:r>
              <w:rPr>
                <w:color w:val="76923C" w:themeColor="accent3" w:themeShade="BF"/>
              </w:rPr>
              <w:t>i</w:t>
            </w:r>
            <w:r w:rsidR="003A34DB" w:rsidRPr="00C30ABB">
              <w:t xml:space="preserve"> </w:t>
            </w:r>
            <w:proofErr w:type="spellStart"/>
            <w:r w:rsidR="003A34DB" w:rsidRPr="00C30ABB">
              <w:t>nka</w:t>
            </w:r>
            <w:proofErr w:type="spellEnd"/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G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K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proofErr w:type="spellStart"/>
            <w:r>
              <w:t>stm</w:t>
            </w:r>
            <w:proofErr w:type="spellEnd"/>
            <w:r>
              <w:t xml:space="preserve"> </w:t>
            </w:r>
            <w:r>
              <w:rPr>
                <w:color w:val="76923C" w:themeColor="accent3" w:themeShade="BF"/>
              </w:rPr>
              <w:t>í</w:t>
            </w:r>
            <w:r w:rsidR="003A34DB" w:rsidRPr="00C30ABB">
              <w:t xml:space="preserve"> vat se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T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U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12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ý</w:t>
            </w:r>
            <w:r w:rsidR="003A34DB" w:rsidRPr="00C30ABB">
              <w:t xml:space="preserve"> </w:t>
            </w:r>
            <w:proofErr w:type="spellStart"/>
            <w:r w:rsidR="003A34DB" w:rsidRPr="00C30ABB">
              <w:t>dlo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E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M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15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dm </w:t>
            </w:r>
            <w:r>
              <w:rPr>
                <w:color w:val="76923C" w:themeColor="accent3" w:themeShade="BF"/>
              </w:rPr>
              <w:t>ý</w:t>
            </w:r>
            <w:r w:rsidR="003A34DB" w:rsidRPr="00C30ABB">
              <w:t xml:space="preserve"> </w:t>
            </w:r>
            <w:proofErr w:type="spellStart"/>
            <w:r w:rsidR="003A34DB" w:rsidRPr="00C30ABB">
              <w:t>chadlo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Í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J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9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i</w:t>
            </w:r>
            <w:r w:rsidR="003A34DB" w:rsidRPr="00C30ABB">
              <w:t xml:space="preserve"> </w:t>
            </w:r>
            <w:proofErr w:type="spellStart"/>
            <w:r w:rsidR="003A34DB" w:rsidRPr="00C30ABB">
              <w:t>lost</w:t>
            </w:r>
            <w:proofErr w:type="spellEnd"/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D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N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4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y</w:t>
            </w:r>
            <w:r w:rsidR="003A34DB" w:rsidRPr="00C30ABB">
              <w:t xml:space="preserve"> </w:t>
            </w:r>
            <w:proofErr w:type="spellStart"/>
            <w:r w:rsidR="003A34DB" w:rsidRPr="00C30ABB">
              <w:t>šlenka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N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L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13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í</w:t>
            </w:r>
            <w:r w:rsidR="003A34DB" w:rsidRPr="00C30ABB">
              <w:t xml:space="preserve"> sto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R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CH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6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y</w:t>
            </w:r>
            <w:r w:rsidR="003A34DB" w:rsidRPr="00C30ABB">
              <w:t xml:space="preserve"> </w:t>
            </w:r>
            <w:proofErr w:type="spellStart"/>
            <w:r w:rsidR="003A34DB" w:rsidRPr="00C30ABB">
              <w:t>ška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S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U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10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um </w:t>
            </w:r>
            <w:r>
              <w:rPr>
                <w:color w:val="76923C" w:themeColor="accent3" w:themeShade="BF"/>
              </w:rPr>
              <w:t>í</w:t>
            </w:r>
            <w:r w:rsidR="003A34DB" w:rsidRPr="00C30ABB">
              <w:t xml:space="preserve"> </w:t>
            </w:r>
            <w:proofErr w:type="spellStart"/>
            <w:r w:rsidR="003A34DB" w:rsidRPr="00C30ABB">
              <w:t>me</w:t>
            </w:r>
            <w:proofErr w:type="spellEnd"/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V</w:t>
            </w:r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M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3</w:t>
            </w:r>
          </w:p>
        </w:tc>
      </w:tr>
      <w:tr w:rsidR="003A34DB" w:rsidRPr="00C30ABB" w:rsidTr="00723CA1">
        <w:trPr>
          <w:trHeight w:val="454"/>
        </w:trPr>
        <w:tc>
          <w:tcPr>
            <w:tcW w:w="2551" w:type="dxa"/>
            <w:vAlign w:val="center"/>
          </w:tcPr>
          <w:p w:rsidR="003A34DB" w:rsidRPr="00C30ABB" w:rsidRDefault="00723CA1" w:rsidP="00F417B2">
            <w:r>
              <w:t xml:space="preserve">m </w:t>
            </w:r>
            <w:r>
              <w:rPr>
                <w:color w:val="76923C" w:themeColor="accent3" w:themeShade="BF"/>
              </w:rPr>
              <w:t>ý</w:t>
            </w:r>
            <w:r w:rsidR="003A34DB" w:rsidRPr="00C30ABB">
              <w:t xml:space="preserve"> </w:t>
            </w:r>
            <w:proofErr w:type="spellStart"/>
            <w:r w:rsidR="003A34DB" w:rsidRPr="00C30ABB">
              <w:t>tina</w:t>
            </w:r>
            <w:proofErr w:type="spellEnd"/>
          </w:p>
        </w:tc>
        <w:tc>
          <w:tcPr>
            <w:tcW w:w="680" w:type="dxa"/>
            <w:shd w:val="clear" w:color="auto" w:fill="76923C" w:themeFill="accent3" w:themeFillShade="BF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O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Z</w:t>
            </w:r>
          </w:p>
        </w:tc>
        <w:tc>
          <w:tcPr>
            <w:tcW w:w="680" w:type="dxa"/>
            <w:vAlign w:val="center"/>
          </w:tcPr>
          <w:p w:rsidR="003A34DB" w:rsidRPr="00C30ABB" w:rsidRDefault="003A34DB" w:rsidP="00F417B2">
            <w:pPr>
              <w:jc w:val="center"/>
            </w:pPr>
            <w:r w:rsidRPr="00C30ABB">
              <w:t>7</w:t>
            </w:r>
          </w:p>
        </w:tc>
      </w:tr>
    </w:tbl>
    <w:p w:rsidR="003A34DB" w:rsidRDefault="003A34DB" w:rsidP="003A34DB">
      <w:r>
        <w:t xml:space="preserve">             </w:t>
      </w:r>
    </w:p>
    <w:p w:rsidR="003A34DB" w:rsidRDefault="003A34DB" w:rsidP="003A34DB"/>
    <w:p w:rsidR="003A34DB" w:rsidRDefault="003A34DB" w:rsidP="003A34DB">
      <w:r>
        <w:br w:type="textWrapping" w:clear="all"/>
      </w:r>
    </w:p>
    <w:p w:rsidR="003A34DB" w:rsidRDefault="003A34DB" w:rsidP="003A34DB">
      <w:r>
        <w:t xml:space="preserve">                                                                                             </w:t>
      </w:r>
    </w:p>
    <w:p w:rsidR="003A34DB" w:rsidRDefault="003A34DB" w:rsidP="003A34DB"/>
    <w:p w:rsidR="003A34DB" w:rsidRDefault="003A34DB" w:rsidP="003A34DB"/>
    <w:p w:rsidR="003A34DB" w:rsidRDefault="003A34DB" w:rsidP="003A34DB">
      <w:r>
        <w:t xml:space="preserve">                                               </w:t>
      </w:r>
    </w:p>
    <w:p w:rsidR="00425A6F" w:rsidRDefault="003A34DB" w:rsidP="00425A6F">
      <w:pPr>
        <w:rPr>
          <w:b/>
        </w:rPr>
      </w:pPr>
      <w:r>
        <w:t xml:space="preserve">Tajenka:  </w:t>
      </w:r>
      <w:proofErr w:type="gramStart"/>
      <w:r w:rsidR="00425A6F">
        <w:rPr>
          <w:color w:val="4F6228" w:themeColor="accent3" w:themeShade="80"/>
        </w:rPr>
        <w:t>KAM   NECHODÍ</w:t>
      </w:r>
      <w:proofErr w:type="gramEnd"/>
      <w:r w:rsidR="00425A6F">
        <w:t xml:space="preserve">  </w:t>
      </w:r>
      <w:r w:rsidR="00425A6F">
        <w:rPr>
          <w:color w:val="4F6228" w:themeColor="accent3" w:themeShade="80"/>
        </w:rPr>
        <w:t xml:space="preserve">SLUNCE, </w:t>
      </w:r>
      <w:r w:rsidR="00425A6F">
        <w:rPr>
          <w:b/>
        </w:rPr>
        <w:t xml:space="preserve">TAM  CHODÍ  </w:t>
      </w:r>
      <w:r w:rsidR="00425A6F" w:rsidRPr="007101EC">
        <w:rPr>
          <w:b/>
        </w:rPr>
        <w:t>LÉKAŘ.</w:t>
      </w:r>
      <w:r w:rsidR="00425A6F">
        <w:rPr>
          <w:b/>
        </w:rPr>
        <w:t xml:space="preserve">                </w:t>
      </w:r>
    </w:p>
    <w:p w:rsidR="00425A6F" w:rsidRDefault="00425A6F" w:rsidP="00425A6F">
      <w:pPr>
        <w:rPr>
          <w:b/>
        </w:rPr>
      </w:pPr>
    </w:p>
    <w:p w:rsidR="003A34DB" w:rsidRPr="00425A6F" w:rsidRDefault="003A34DB" w:rsidP="003A34DB">
      <w:pPr>
        <w:rPr>
          <w:color w:val="4F6228" w:themeColor="accent3" w:themeShade="80"/>
        </w:rPr>
      </w:pPr>
    </w:p>
    <w:p w:rsidR="003A34DB" w:rsidRDefault="003A34DB" w:rsidP="003A34DB">
      <w:r>
        <w:t xml:space="preserve">                </w:t>
      </w:r>
    </w:p>
    <w:p w:rsidR="003A34DB" w:rsidRDefault="003A34DB" w:rsidP="003A34DB">
      <w:pPr>
        <w:rPr>
          <w:b/>
        </w:rPr>
      </w:pPr>
      <w:r>
        <w:t xml:space="preserve">                </w:t>
      </w:r>
    </w:p>
    <w:p w:rsidR="003A34DB" w:rsidRDefault="003A34DB" w:rsidP="003A34DB">
      <w:pPr>
        <w:rPr>
          <w:b/>
        </w:rPr>
      </w:pPr>
    </w:p>
    <w:p w:rsidR="003A34DB" w:rsidRDefault="003A34DB" w:rsidP="003A34DB">
      <w:pPr>
        <w:rPr>
          <w:b/>
        </w:rPr>
      </w:pPr>
    </w:p>
    <w:p w:rsidR="003A34DB" w:rsidRDefault="003A34DB" w:rsidP="003A34DB">
      <w:pPr>
        <w:rPr>
          <w:b/>
        </w:rPr>
      </w:pPr>
    </w:p>
    <w:p w:rsidR="003A34DB" w:rsidRDefault="003A34DB" w:rsidP="003A34DB">
      <w:pPr>
        <w:jc w:val="center"/>
        <w:rPr>
          <w:b/>
        </w:rPr>
      </w:pPr>
    </w:p>
    <w:p w:rsidR="003A34DB" w:rsidRPr="000D77E3" w:rsidRDefault="003A34DB" w:rsidP="003A34DB">
      <w:pPr>
        <w:tabs>
          <w:tab w:val="left" w:pos="1046"/>
        </w:tabs>
      </w:pPr>
    </w:p>
    <w:p w:rsidR="003A34DB" w:rsidRDefault="003A34DB" w:rsidP="003A34DB"/>
    <w:p w:rsidR="001D6FA6" w:rsidRDefault="001D6FA6"/>
    <w:p w:rsidR="00425A6F" w:rsidRDefault="00425A6F"/>
    <w:p w:rsidR="00425A6F" w:rsidRDefault="00425A6F"/>
    <w:p w:rsidR="00425A6F" w:rsidRDefault="00425A6F" w:rsidP="00425A6F">
      <w:r>
        <w:t>Použité zdroje:</w:t>
      </w:r>
    </w:p>
    <w:p w:rsidR="00425A6F" w:rsidRDefault="00425A6F" w:rsidP="00425A6F"/>
    <w:p w:rsidR="00425A6F" w:rsidRDefault="00B51C5B" w:rsidP="00425A6F">
      <w:pPr>
        <w:numPr>
          <w:ilvl w:val="0"/>
          <w:numId w:val="1"/>
        </w:numPr>
      </w:pPr>
      <w:r>
        <w:t>A</w:t>
      </w:r>
      <w:r w:rsidR="00425A6F">
        <w:t xml:space="preserve">utorem materiálu a jeho všech částí, </w:t>
      </w:r>
      <w:proofErr w:type="gramStart"/>
      <w:r w:rsidR="00425A6F">
        <w:t>není</w:t>
      </w:r>
      <w:r w:rsidR="00FA55E4">
        <w:t>-</w:t>
      </w:r>
      <w:r w:rsidR="00425A6F">
        <w:t>li</w:t>
      </w:r>
      <w:proofErr w:type="gramEnd"/>
      <w:r w:rsidR="00425A6F">
        <w:t xml:space="preserve"> uvedeno jinak </w:t>
      </w:r>
      <w:proofErr w:type="gramStart"/>
      <w:r w:rsidR="00425A6F">
        <w:t>je</w:t>
      </w:r>
      <w:proofErr w:type="gramEnd"/>
      <w:r w:rsidR="00425A6F">
        <w:t xml:space="preserve"> Mgr. Jitka </w:t>
      </w:r>
      <w:r w:rsidR="00B77EE6">
        <w:t>Charvátová.</w:t>
      </w:r>
    </w:p>
    <w:p w:rsidR="00B51C5B" w:rsidRDefault="00FA55E4" w:rsidP="00B51C5B">
      <w:pPr>
        <w:numPr>
          <w:ilvl w:val="0"/>
          <w:numId w:val="1"/>
        </w:numPr>
      </w:pPr>
      <w:r>
        <w:t>Obrázky</w:t>
      </w:r>
      <w:r w:rsidR="00A01EB0">
        <w:t xml:space="preserve"> jsou vložit</w:t>
      </w:r>
      <w:r w:rsidR="00B51C5B">
        <w:t xml:space="preserve"> z klipartu, který je součástí programu Microsoft Word.</w:t>
      </w:r>
    </w:p>
    <w:p w:rsidR="00B51C5B" w:rsidRDefault="00B51C5B" w:rsidP="00B51C5B">
      <w:pPr>
        <w:ind w:left="769"/>
      </w:pPr>
    </w:p>
    <w:p w:rsidR="00425A6F" w:rsidRDefault="00425A6F"/>
    <w:sectPr w:rsidR="0042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74" w:rsidRDefault="00553374" w:rsidP="003A34DB">
      <w:r>
        <w:separator/>
      </w:r>
    </w:p>
  </w:endnote>
  <w:endnote w:type="continuationSeparator" w:id="0">
    <w:p w:rsidR="00553374" w:rsidRDefault="00553374" w:rsidP="003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74" w:rsidRDefault="00553374" w:rsidP="003A34DB">
      <w:r>
        <w:separator/>
      </w:r>
    </w:p>
  </w:footnote>
  <w:footnote w:type="continuationSeparator" w:id="0">
    <w:p w:rsidR="00553374" w:rsidRDefault="00553374" w:rsidP="003A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347"/>
    <w:multiLevelType w:val="hybridMultilevel"/>
    <w:tmpl w:val="DFE6098C"/>
    <w:lvl w:ilvl="0" w:tplc="040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A6"/>
    <w:rsid w:val="00193BF9"/>
    <w:rsid w:val="001D6FA6"/>
    <w:rsid w:val="003A34DB"/>
    <w:rsid w:val="00420FC6"/>
    <w:rsid w:val="00425A6F"/>
    <w:rsid w:val="004530B2"/>
    <w:rsid w:val="004B0B87"/>
    <w:rsid w:val="00553374"/>
    <w:rsid w:val="00723CA1"/>
    <w:rsid w:val="00973C44"/>
    <w:rsid w:val="00A01EB0"/>
    <w:rsid w:val="00B51C5B"/>
    <w:rsid w:val="00B77EE6"/>
    <w:rsid w:val="00BB142D"/>
    <w:rsid w:val="00D43E0B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A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3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4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A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3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4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Děčín XXVII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Charvátová</dc:creator>
  <cp:keywords/>
  <dc:description/>
  <cp:lastModifiedBy>Jitka Charvátová</cp:lastModifiedBy>
  <cp:revision>10</cp:revision>
  <dcterms:created xsi:type="dcterms:W3CDTF">2012-10-29T21:13:00Z</dcterms:created>
  <dcterms:modified xsi:type="dcterms:W3CDTF">2013-05-29T19:07:00Z</dcterms:modified>
</cp:coreProperties>
</file>