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CellSpacing w:w="15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2290"/>
      </w:tblGrid>
      <w:tr w:rsidR="001304A6" w:rsidRPr="001304A6" w:rsidTr="00F0119F">
        <w:trPr>
          <w:trHeight w:val="648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Hledač citací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 xml:space="preserve">Vyhledává v textu několik promluv, </w:t>
            </w:r>
            <w:proofErr w:type="spellStart"/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kt</w:t>
            </w:r>
            <w:proofErr w:type="spellEnd"/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. považuje za důležité, přečte je nahlas celé skupině a výběr zdůvodní. Nemusí se jednat o citace, může vybrat podle sebe zajímavé pasáže.</w:t>
            </w:r>
          </w:p>
        </w:tc>
      </w:tr>
      <w:tr w:rsidR="001304A6" w:rsidRPr="001304A6" w:rsidTr="00F0119F">
        <w:trPr>
          <w:trHeight w:val="648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Spojovatel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F0119F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Hledá spoji</w:t>
            </w:r>
            <w:r w:rsidR="001304A6"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tost mezi textem/filmem a vnějším světem, tedy nejen dnešní dobou.</w:t>
            </w:r>
          </w:p>
        </w:tc>
      </w:tr>
      <w:tr w:rsidR="001304A6" w:rsidRPr="001304A6" w:rsidTr="00F0119F">
        <w:trPr>
          <w:trHeight w:val="432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Tazatel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Vypracuje seznam otázek pro spolužáky (v rámci skupiny nebo třídy). Má-li čas, může připravit test.</w:t>
            </w:r>
          </w:p>
        </w:tc>
      </w:tr>
      <w:tr w:rsidR="001304A6" w:rsidRPr="001304A6" w:rsidTr="00F0119F">
        <w:trPr>
          <w:trHeight w:val="624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Dohlížitel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Pomáhá ostatním zhostit se dobře úkolu v rámci skupiny - dohlíží na to, aby se drželi tématu, hovořili jeden po druhém, živě spolupracovali a nepřekročili stanovené mantinely.</w:t>
            </w:r>
          </w:p>
        </w:tc>
      </w:tr>
      <w:tr w:rsidR="001304A6" w:rsidRPr="001304A6" w:rsidTr="00F0119F">
        <w:trPr>
          <w:trHeight w:val="612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Badatel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 xml:space="preserve">Zjistí informace o tématech, </w:t>
            </w:r>
            <w:proofErr w:type="spellStart"/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kt</w:t>
            </w:r>
            <w:proofErr w:type="spellEnd"/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, se k textu/filmu vážou. Případně je učitel doplní k charakteristice postav, aby je měl žák také neustále na očích.</w:t>
            </w:r>
          </w:p>
        </w:tc>
      </w:tr>
      <w:tr w:rsidR="001304A6" w:rsidRPr="001304A6" w:rsidTr="00F0119F">
        <w:trPr>
          <w:trHeight w:val="648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Vykladač postav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Pečlivě se zamýšlí nad postavami a diskutuje o nich s ostatními.</w:t>
            </w:r>
          </w:p>
        </w:tc>
      </w:tr>
      <w:tr w:rsidR="001304A6" w:rsidRPr="001304A6" w:rsidTr="00F0119F">
        <w:trPr>
          <w:trHeight w:val="432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Stopař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 xml:space="preserve">Sleduje pohyb postav z jednoho místa na druhé + já z něj dělám i </w:t>
            </w:r>
            <w:bookmarkStart w:id="0" w:name="_GoBack"/>
            <w:proofErr w:type="spellStart"/>
            <w:r w:rsidRPr="001304A6">
              <w:rPr>
                <w:rFonts w:ascii="Arial" w:eastAsia="Times New Roman" w:hAnsi="Arial" w:cs="Arial"/>
                <w:b/>
                <w:sz w:val="26"/>
                <w:szCs w:val="26"/>
                <w:lang w:eastAsia="cs-CZ"/>
              </w:rPr>
              <w:t>stopkaře</w:t>
            </w:r>
            <w:bookmarkEnd w:id="0"/>
            <w:proofErr w:type="spellEnd"/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 xml:space="preserve"> - sleduje čas vymezený na práci.</w:t>
            </w:r>
          </w:p>
        </w:tc>
      </w:tr>
      <w:tr w:rsidR="001304A6" w:rsidRPr="001304A6" w:rsidTr="00F0119F">
        <w:trPr>
          <w:trHeight w:val="432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Hledač slov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Vyhledává v textu/filmu zajímává, nejasná, důležitá či nová slova, upo</w:t>
            </w:r>
            <w:r w:rsidR="00F0119F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zorní na ně ostatní a diskutují o </w:t>
            </w: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nich. Vhodný je zápis těchto slov.</w:t>
            </w:r>
          </w:p>
        </w:tc>
      </w:tr>
      <w:tr w:rsidR="001304A6" w:rsidRPr="001304A6" w:rsidTr="00F0119F">
        <w:trPr>
          <w:trHeight w:val="624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Ilustrátor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Nakreslí obrázky důležitých postav/klíčových slov/úkazů (nutno upravit charakteristiku role podle vašeho předmětu, takže může např. kreslit horninový cyklus). Poté diskutuje s ostatními.</w:t>
            </w:r>
          </w:p>
        </w:tc>
      </w:tr>
      <w:tr w:rsidR="001304A6" w:rsidRPr="001304A6" w:rsidTr="00F0119F">
        <w:trPr>
          <w:trHeight w:val="432"/>
          <w:tblCellSpacing w:w="15" w:type="dxa"/>
        </w:trPr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b/>
                <w:bCs/>
                <w:sz w:val="42"/>
                <w:szCs w:val="42"/>
                <w:lang w:eastAsia="cs-CZ"/>
              </w:rPr>
              <w:t>Zpravodaj</w:t>
            </w:r>
          </w:p>
        </w:tc>
        <w:tc>
          <w:tcPr>
            <w:tcW w:w="12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304A6" w:rsidRPr="001304A6" w:rsidRDefault="001304A6" w:rsidP="00F0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04A6">
              <w:rPr>
                <w:rFonts w:ascii="Arial" w:eastAsia="Times New Roman" w:hAnsi="Arial" w:cs="Arial"/>
                <w:sz w:val="26"/>
                <w:szCs w:val="26"/>
                <w:lang w:eastAsia="cs-CZ"/>
              </w:rPr>
              <w:t>Na konci diskuze podá učiteli nebo celé třídě zprávu o tom, jak diskuze proběhla. U starších žáků může přidat shrnutí, zhodnocení.</w:t>
            </w:r>
          </w:p>
        </w:tc>
      </w:tr>
    </w:tbl>
    <w:p w:rsidR="007D2222" w:rsidRDefault="007D2222"/>
    <w:sectPr w:rsidR="007D2222" w:rsidSect="001304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A6"/>
    <w:rsid w:val="001304A6"/>
    <w:rsid w:val="007D2222"/>
    <w:rsid w:val="00F0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2018-02-27T16:17:00Z</dcterms:created>
  <dcterms:modified xsi:type="dcterms:W3CDTF">2018-02-27T16:24:00Z</dcterms:modified>
</cp:coreProperties>
</file>